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C39" w:rsidRDefault="00BD3C39" w:rsidP="00BD3C39">
      <w:pPr>
        <w:pStyle w:val="a3"/>
        <w:pageBreakBefore/>
        <w:widowControl w:val="0"/>
        <w:spacing w:after="0" w:line="240" w:lineRule="auto"/>
        <w:ind w:left="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Приложение</w:t>
      </w:r>
    </w:p>
    <w:p w:rsidR="00BD3C39" w:rsidRDefault="00BD3C39" w:rsidP="00BD3C39">
      <w:pPr>
        <w:pStyle w:val="a3"/>
        <w:widowControl w:val="0"/>
        <w:spacing w:after="0" w:line="240" w:lineRule="auto"/>
        <w:ind w:left="0"/>
        <w:jc w:val="center"/>
        <w:rPr>
          <w:bCs/>
          <w:color w:val="000000" w:themeColor="text1"/>
          <w:sz w:val="28"/>
          <w:szCs w:val="28"/>
        </w:rPr>
      </w:pPr>
    </w:p>
    <w:p w:rsidR="00BD3C39" w:rsidRDefault="00BD3C39" w:rsidP="00BD3C39">
      <w:pPr>
        <w:pStyle w:val="a3"/>
        <w:widowControl w:val="0"/>
        <w:numPr>
          <w:ilvl w:val="0"/>
          <w:numId w:val="1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ОПЕРАТИВНОЕ ДОНЕСЕНИЕ </w:t>
      </w:r>
    </w:p>
    <w:p w:rsidR="00BD3C39" w:rsidRDefault="00BD3C39" w:rsidP="00BD3C39">
      <w:pPr>
        <w:pStyle w:val="a3"/>
        <w:widowControl w:val="0"/>
        <w:numPr>
          <w:ilvl w:val="0"/>
          <w:numId w:val="1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состоянии оперативной обстановки по чрезвычайным ситуациям, </w:t>
      </w:r>
    </w:p>
    <w:p w:rsidR="00BD3C39" w:rsidRDefault="00BD3C39" w:rsidP="00BD3C39">
      <w:pPr>
        <w:pStyle w:val="a3"/>
        <w:widowControl w:val="0"/>
        <w:numPr>
          <w:ilvl w:val="0"/>
          <w:numId w:val="1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пожарам и другим происшествиям на территории </w:t>
      </w:r>
    </w:p>
    <w:p w:rsidR="00BD3C39" w:rsidRDefault="00BD3C39" w:rsidP="00BD3C39">
      <w:pPr>
        <w:pStyle w:val="a3"/>
        <w:widowControl w:val="0"/>
        <w:numPr>
          <w:ilvl w:val="0"/>
          <w:numId w:val="1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Центрального федерального округа </w:t>
      </w:r>
    </w:p>
    <w:p w:rsidR="00BD3C39" w:rsidRPr="00C10FB3" w:rsidRDefault="00BD3C39" w:rsidP="00BD3C39">
      <w:pPr>
        <w:pStyle w:val="a3"/>
        <w:widowControl w:val="0"/>
        <w:numPr>
          <w:ilvl w:val="0"/>
          <w:numId w:val="1"/>
        </w:numPr>
        <w:tabs>
          <w:tab w:val="left" w:pos="142"/>
          <w:tab w:val="num" w:pos="993"/>
        </w:tabs>
        <w:ind w:left="0"/>
        <w:jc w:val="center"/>
        <w:rPr>
          <w:rStyle w:val="2"/>
          <w:b/>
          <w:bCs/>
          <w:sz w:val="26"/>
          <w:szCs w:val="26"/>
        </w:rPr>
      </w:pPr>
      <w:r>
        <w:rPr>
          <w:b/>
          <w:sz w:val="26"/>
          <w:szCs w:val="26"/>
        </w:rPr>
        <w:t>н</w:t>
      </w:r>
      <w:r>
        <w:rPr>
          <w:rStyle w:val="2"/>
          <w:b/>
          <w:sz w:val="26"/>
          <w:szCs w:val="26"/>
        </w:rPr>
        <w:t>а 07.00 01.04.2024</w:t>
      </w:r>
    </w:p>
    <w:p w:rsidR="00BD3C39" w:rsidRPr="00C10FB3" w:rsidRDefault="00BD3C39" w:rsidP="00BD3C39">
      <w:pPr>
        <w:pStyle w:val="a3"/>
        <w:widowControl w:val="0"/>
        <w:numPr>
          <w:ilvl w:val="0"/>
          <w:numId w:val="1"/>
        </w:numPr>
        <w:tabs>
          <w:tab w:val="left" w:pos="142"/>
          <w:tab w:val="num" w:pos="993"/>
        </w:tabs>
        <w:ind w:left="0"/>
        <w:jc w:val="center"/>
        <w:rPr>
          <w:rStyle w:val="2"/>
          <w:b/>
          <w:bCs/>
          <w:sz w:val="26"/>
          <w:szCs w:val="26"/>
        </w:rPr>
      </w:pPr>
    </w:p>
    <w:p w:rsidR="00BD3C39" w:rsidRDefault="00BD3C39" w:rsidP="00BD3C39">
      <w:pPr>
        <w:pStyle w:val="a3"/>
        <w:shd w:val="clear" w:color="auto" w:fill="FFFFFF"/>
        <w:tabs>
          <w:tab w:val="left" w:pos="0"/>
          <w:tab w:val="left" w:pos="567"/>
        </w:tabs>
        <w:ind w:left="2409" w:hanging="2409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  <w:u w:val="single"/>
          <w:lang w:val="en-US"/>
        </w:rPr>
        <w:t>VI</w:t>
      </w:r>
      <w:r>
        <w:rPr>
          <w:b/>
          <w:bCs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Паводковая обстановка</w:t>
      </w:r>
    </w:p>
    <w:p w:rsidR="00BD3C39" w:rsidRDefault="00BD3C39" w:rsidP="00BD3C39">
      <w:pP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en-US"/>
        </w:rPr>
        <w:t xml:space="preserve">За сутки затоплены: </w:t>
      </w:r>
    </w:p>
    <w:p w:rsidR="00BD3C39" w:rsidRDefault="00BD3C39" w:rsidP="00BD3C39">
      <w:pPr>
        <w:pStyle w:val="a3"/>
        <w:numPr>
          <w:ilvl w:val="0"/>
          <w:numId w:val="1"/>
        </w:numPr>
        <w:tabs>
          <w:tab w:val="clear" w:pos="1842"/>
          <w:tab w:val="num" w:pos="993"/>
          <w:tab w:val="left" w:pos="1985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eastAsia="Arial Unicode MS" w:hAnsi="Times New Roman" w:cs="Times New Roman"/>
          <w:iCs/>
          <w:sz w:val="26"/>
          <w:szCs w:val="26"/>
        </w:rPr>
      </w:pPr>
      <w:bookmarkStart w:id="0" w:name="_Hlk162645068"/>
      <w:r>
        <w:rPr>
          <w:iCs/>
          <w:sz w:val="26"/>
          <w:szCs w:val="26"/>
        </w:rPr>
        <w:t>- 2 жилых дома (Брянская-2);</w:t>
      </w:r>
    </w:p>
    <w:p w:rsidR="00BD3C39" w:rsidRDefault="00BD3C39" w:rsidP="00BD3C39">
      <w:pPr>
        <w:widowControl w:val="0"/>
        <w:numPr>
          <w:ilvl w:val="0"/>
          <w:numId w:val="1"/>
        </w:numPr>
        <w:shd w:val="clear" w:color="auto" w:fill="FFFFFF"/>
        <w:tabs>
          <w:tab w:val="num" w:pos="708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- 6 низководных мостов (Рязанская-2, Тульская-3, Ивановская-1);</w:t>
      </w:r>
    </w:p>
    <w:p w:rsidR="00BD3C39" w:rsidRDefault="00BD3C39" w:rsidP="00BD3C39">
      <w:pPr>
        <w:widowControl w:val="0"/>
        <w:numPr>
          <w:ilvl w:val="0"/>
          <w:numId w:val="1"/>
        </w:numPr>
        <w:shd w:val="clear" w:color="auto" w:fill="FFFFFF"/>
        <w:tabs>
          <w:tab w:val="num" w:pos="708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- 7 участков дорог (Рязанская-3, Владимирская-1, Липецкая-1, Тамбовская-1, Московская-1).</w:t>
      </w:r>
    </w:p>
    <w:p w:rsidR="00BD3C39" w:rsidRDefault="00BD3C39" w:rsidP="00BD3C39">
      <w:pPr>
        <w:widowControl w:val="0"/>
        <w:numPr>
          <w:ilvl w:val="0"/>
          <w:numId w:val="1"/>
        </w:numPr>
        <w:shd w:val="clear" w:color="auto" w:fill="FFFFFF"/>
        <w:tabs>
          <w:tab w:val="num" w:pos="708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iCs/>
          <w:color w:val="FF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- 135 приусадебных участков (Тверская-57, Брянская-36, Калужская-34, Владимирская-8).</w:t>
      </w:r>
    </w:p>
    <w:p w:rsidR="00BD3C39" w:rsidRDefault="00BD3C39" w:rsidP="00BD3C39">
      <w:pPr>
        <w:widowControl w:val="0"/>
        <w:numPr>
          <w:ilvl w:val="0"/>
          <w:numId w:val="1"/>
        </w:numPr>
        <w:shd w:val="clear" w:color="auto" w:fill="FFFFFF"/>
        <w:tabs>
          <w:tab w:val="num" w:pos="708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iCs/>
          <w:color w:val="000000"/>
          <w:sz w:val="26"/>
          <w:szCs w:val="26"/>
          <w:lang w:eastAsia="en-US"/>
        </w:rPr>
      </w:pPr>
    </w:p>
    <w:p w:rsidR="00BD3C39" w:rsidRDefault="00BD3C39" w:rsidP="00BD3C39">
      <w:pPr>
        <w:widowControl w:val="0"/>
        <w:shd w:val="clear" w:color="auto" w:fill="FFFFFF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сутки от воды освободились:</w:t>
      </w:r>
    </w:p>
    <w:p w:rsidR="00BD3C39" w:rsidRDefault="00BD3C39" w:rsidP="00BD3C39">
      <w:pPr>
        <w:widowControl w:val="0"/>
        <w:numPr>
          <w:ilvl w:val="0"/>
          <w:numId w:val="1"/>
        </w:numPr>
        <w:shd w:val="clear" w:color="auto" w:fill="FFFFFF"/>
        <w:tabs>
          <w:tab w:val="num" w:pos="708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iCs/>
          <w:color w:val="000000"/>
          <w:sz w:val="26"/>
          <w:szCs w:val="26"/>
          <w:lang w:eastAsia="en-US"/>
        </w:rPr>
      </w:pPr>
      <w:bookmarkStart w:id="1" w:name="_Hlk162816935"/>
      <w:bookmarkStart w:id="2" w:name="_Hlk162651972"/>
      <w:bookmarkStart w:id="3" w:name="_Hlk162651941"/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- 1 низководный мост (Орловская-1).</w:t>
      </w:r>
    </w:p>
    <w:bookmarkEnd w:id="1"/>
    <w:p w:rsidR="00BD3C39" w:rsidRDefault="00BD3C39" w:rsidP="00BD3C39">
      <w:pPr>
        <w:pStyle w:val="a3"/>
        <w:numPr>
          <w:ilvl w:val="0"/>
          <w:numId w:val="1"/>
        </w:numPr>
        <w:tabs>
          <w:tab w:val="clear" w:pos="1842"/>
          <w:tab w:val="left" w:pos="1985"/>
        </w:tabs>
        <w:autoSpaceDE w:val="0"/>
        <w:autoSpaceDN w:val="0"/>
        <w:ind w:left="0" w:firstLine="709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BD3C39" w:rsidRDefault="00BD3C39" w:rsidP="00BD3C39">
      <w:pPr>
        <w:pStyle w:val="a3"/>
        <w:numPr>
          <w:ilvl w:val="0"/>
          <w:numId w:val="1"/>
        </w:numPr>
        <w:tabs>
          <w:tab w:val="clear" w:pos="1842"/>
          <w:tab w:val="left" w:pos="1985"/>
        </w:tabs>
        <w:autoSpaceDE w:val="0"/>
        <w:autoSpaceDN w:val="0"/>
        <w:ind w:left="0" w:firstLine="709"/>
        <w:rPr>
          <w:color w:val="000000" w:themeColor="text1"/>
          <w:sz w:val="26"/>
          <w:szCs w:val="26"/>
        </w:rPr>
      </w:pPr>
      <w:bookmarkStart w:id="4" w:name="_Hlk162816644"/>
      <w:r>
        <w:rPr>
          <w:color w:val="000000" w:themeColor="text1"/>
          <w:sz w:val="26"/>
          <w:szCs w:val="26"/>
        </w:rPr>
        <w:t>По состоянию на 07.00 01.04.2024 г. остаются затопленными:</w:t>
      </w:r>
    </w:p>
    <w:p w:rsidR="00BD3C39" w:rsidRDefault="00BD3C39" w:rsidP="00BD3C39">
      <w:pPr>
        <w:pStyle w:val="a3"/>
        <w:numPr>
          <w:ilvl w:val="0"/>
          <w:numId w:val="1"/>
        </w:numPr>
        <w:tabs>
          <w:tab w:val="clear" w:pos="1842"/>
          <w:tab w:val="left" w:pos="1985"/>
        </w:tabs>
        <w:autoSpaceDE w:val="0"/>
        <w:autoSpaceDN w:val="0"/>
        <w:ind w:left="0"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- 2 жилых дома (Брянская-2);</w:t>
      </w:r>
    </w:p>
    <w:p w:rsidR="00BD3C39" w:rsidRDefault="00BD3C39" w:rsidP="00BD3C39">
      <w:pPr>
        <w:pStyle w:val="a3"/>
        <w:numPr>
          <w:ilvl w:val="0"/>
          <w:numId w:val="1"/>
        </w:numPr>
        <w:tabs>
          <w:tab w:val="num" w:pos="708"/>
        </w:tabs>
        <w:ind w:left="0" w:firstLine="709"/>
        <w:rPr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t>- 401 приусадебный участок (Тверская-152, Брянская-151, Калужская-51, Московская-32, Владимирская-8, Смоленская-7);</w:t>
      </w:r>
    </w:p>
    <w:p w:rsidR="00BD3C39" w:rsidRDefault="00BD3C39" w:rsidP="00BD3C39">
      <w:pPr>
        <w:pStyle w:val="a3"/>
        <w:numPr>
          <w:ilvl w:val="0"/>
          <w:numId w:val="1"/>
        </w:numPr>
        <w:tabs>
          <w:tab w:val="num" w:pos="708"/>
        </w:tabs>
        <w:ind w:left="0" w:firstLine="709"/>
        <w:jc w:val="both"/>
        <w:rPr>
          <w:color w:val="FF0000"/>
          <w:sz w:val="26"/>
          <w:szCs w:val="26"/>
          <w:highlight w:val="yellow"/>
        </w:rPr>
      </w:pPr>
      <w:r>
        <w:rPr>
          <w:color w:val="000000" w:themeColor="text1"/>
          <w:sz w:val="26"/>
          <w:szCs w:val="26"/>
        </w:rPr>
        <w:t>- 36 участков дорог (Брянская-4, Липецкая-9, Смоленская -4, Калужская-4, Московская-8, Рязанская-4, Ярославская-1, Тамбовская-1, Владимирская-1);</w:t>
      </w:r>
    </w:p>
    <w:p w:rsidR="00BD3C39" w:rsidRDefault="00BD3C39" w:rsidP="00BD3C39">
      <w:pPr>
        <w:pStyle w:val="a3"/>
        <w:numPr>
          <w:ilvl w:val="0"/>
          <w:numId w:val="1"/>
        </w:numPr>
        <w:tabs>
          <w:tab w:val="num" w:pos="708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- 49 низководных мостов (Рязанская-17, Воронежская-9, Орловская-5, Тульская-13, Тамбовская-4, Ивановская-1).</w:t>
      </w:r>
    </w:p>
    <w:bookmarkEnd w:id="2"/>
    <w:bookmarkEnd w:id="4"/>
    <w:p w:rsidR="00BD3C39" w:rsidRDefault="00BD3C39" w:rsidP="00BD3C39">
      <w:pPr>
        <w:pStyle w:val="a3"/>
        <w:numPr>
          <w:ilvl w:val="0"/>
          <w:numId w:val="1"/>
        </w:numPr>
        <w:tabs>
          <w:tab w:val="clear" w:pos="1842"/>
          <w:tab w:val="num" w:pos="993"/>
          <w:tab w:val="left" w:pos="1985"/>
        </w:tabs>
        <w:autoSpaceDE w:val="0"/>
        <w:autoSpaceDN w:val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Всего с начала </w:t>
      </w:r>
      <w:proofErr w:type="spellStart"/>
      <w:r>
        <w:rPr>
          <w:color w:val="000000" w:themeColor="text1"/>
          <w:sz w:val="26"/>
          <w:szCs w:val="26"/>
        </w:rPr>
        <w:t>паводковоопасного</w:t>
      </w:r>
      <w:proofErr w:type="spellEnd"/>
      <w:r>
        <w:rPr>
          <w:color w:val="000000" w:themeColor="text1"/>
          <w:sz w:val="26"/>
          <w:szCs w:val="26"/>
        </w:rPr>
        <w:t xml:space="preserve"> периода (с 14.02.2024) подтоплено: 44 низководных мостов (Воронежская-8, Орловская-8, Рязанская-16, Тамбовская-4, Тульская-8), 413 приусадебных участков (Московская-32, Смоленская-19, Брянская-151, Тверская-152, Калужская-51, Владимирская-8) и 36 участков автомобильных дорог (Смоленская-8, Брянская-4, Липецкая -7, Калужская-2, Московская-8, Рязанская -4, Ярославская-1, Тамбовская-1, Владимировская-1).</w:t>
      </w:r>
    </w:p>
    <w:bookmarkEnd w:id="3"/>
    <w:p w:rsidR="00BD3C39" w:rsidRDefault="00BD3C39" w:rsidP="00BD3C39">
      <w:pPr>
        <w:pStyle w:val="a3"/>
        <w:numPr>
          <w:ilvl w:val="0"/>
          <w:numId w:val="1"/>
        </w:numPr>
        <w:tabs>
          <w:tab w:val="clear" w:pos="1842"/>
          <w:tab w:val="num" w:pos="993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color w:val="000000" w:themeColor="text1"/>
          <w:sz w:val="26"/>
          <w:szCs w:val="26"/>
        </w:rPr>
      </w:pPr>
    </w:p>
    <w:p w:rsidR="00BD3C39" w:rsidRDefault="00BD3C39" w:rsidP="00BD3C39">
      <w:pPr>
        <w:widowControl w:val="0"/>
        <w:tabs>
          <w:tab w:val="left" w:pos="3555"/>
        </w:tabs>
        <w:suppressAutoHyphens/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</w:pPr>
      <w:bookmarkStart w:id="5" w:name="_Hlk162652025"/>
      <w:r>
        <w:rPr>
          <w:rFonts w:eastAsiaTheme="minorHAnsi" w:hint="eastAsia"/>
          <w:color w:val="000000" w:themeColor="text1"/>
          <w:sz w:val="26"/>
          <w:szCs w:val="26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Отрезаны 14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н.п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 </w:t>
      </w:r>
      <w:r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(Московская-1, Рязанская-9, Калужская-2, Брянская-1, Владимирская-1).</w:t>
      </w:r>
    </w:p>
    <w:p w:rsidR="00BD3C39" w:rsidRDefault="00BD3C39" w:rsidP="00BD3C39">
      <w:pPr>
        <w:widowControl w:val="0"/>
        <w:tabs>
          <w:tab w:val="left" w:pos="3555"/>
        </w:tabs>
        <w:suppressAutoHyphens/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bookmarkStart w:id="6" w:name="_Hlk162816740"/>
      <w:r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Действуют 7 лодочных переправ (Рязанская-5, Калужская-2).</w:t>
      </w:r>
    </w:p>
    <w:bookmarkEnd w:id="5"/>
    <w:bookmarkEnd w:id="6"/>
    <w:p w:rsidR="00BD3C39" w:rsidRDefault="00BD3C39" w:rsidP="00BD3C39">
      <w:pPr>
        <w:tabs>
          <w:tab w:val="left" w:pos="0"/>
          <w:tab w:val="left" w:pos="1985"/>
        </w:tabs>
        <w:autoSpaceDE w:val="0"/>
        <w:autoSpaceDN w:val="0"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На территории Рязанской области организованы 5 лодочных переправ (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Сапожковский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район – 3) с 28.03.2024 (заключены договора с частными лицами), (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Путятинский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муниципальный округ – 1) с 29.03.2024 (заключены договора с частными лицами) (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Старожиловский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район – 1) с 30.03.2024 (заключен договор с частным лицом).</w:t>
      </w:r>
    </w:p>
    <w:p w:rsidR="00BD3C39" w:rsidRDefault="00BD3C39" w:rsidP="00BD3C39">
      <w:pPr>
        <w:tabs>
          <w:tab w:val="left" w:pos="0"/>
          <w:tab w:val="left" w:pos="1985"/>
        </w:tabs>
        <w:autoSpaceDE w:val="0"/>
        <w:autoSpaceDN w:val="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В Калужской области лодочная переправа: осуществляется СПСЧ (старший - Начальник водолазной службы лейтенант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вн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. службы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Шихтенков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Владимир Борисович, 8-920-617-69-51).</w:t>
      </w:r>
    </w:p>
    <w:p w:rsidR="00BD3C39" w:rsidRDefault="00BD3C39" w:rsidP="00BD3C39">
      <w:pPr>
        <w:tabs>
          <w:tab w:val="left" w:pos="0"/>
          <w:tab w:val="left" w:pos="1985"/>
        </w:tabs>
        <w:autoSpaceDE w:val="0"/>
        <w:autoSpaceDN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Брянской области в случае необходимости (по заявкам населения), будет организована лодочная переправа между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н.п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. Согласие - Барановка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Рогнединского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района (надувная лодка находится в ОП ГПС по охране пос. Гобики (расстояние 6 км)).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Отрезанные населенные пункты: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Брянская область: в случае необходимости (по заявкам населения), будет организована лодочная переправа между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Согласие - Барановка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Рогнединского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(надувная лодка находится в ОП ГПС по охране пос. Гобики (расстояние 6 км)).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Рязанская область: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Рязанская область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Сапожковский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Ширино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Дмитриевка. Всего: 92 строения, 34 человека, из них 2 ребенка;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Рязанская область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Сапожковский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Скит Свято – Данилова монастыря. Всего: 19 строений, 20 человек (детей нет).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Рязанская область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Сапожковский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Красная Яблонька. Всего: 27 строений, 20 человек, из них 3 ребёнка, 2 человека инвалиды.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Рязанская область,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Путятинский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муниципальный округ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Черняевка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- 21 строение, 4 человека (детей нет).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Рязанская область,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Путятинский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муниципальный округ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Крахмальный завод - 6 строений, 2 человека.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Рязанская область,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Путятинский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муниципальный округ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Шефский – 11 строений, 3 человека (детей нет).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Рязанская область,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Старожиловский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Бутырки и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Кипенский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Всего  –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92 строения, 56 человек (детей нет).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Всего за Рязанскую область: 268 строений, 139 человек, из них 5 детей.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Калужская область: 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нарушено сообщение с населенным пунктом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Аграфенино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СП «Село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Совьяки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Боровского района.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Аграфенино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22 жилых дома, 18 человек (из них 8 детей). Путей объезда нет. На случай ухудшения ситуации предусмотрен ПВР: ОАО «Санаторий «Сигнал», г. Обнинск,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Самсоновский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проезд, д.10а, директор Цыганков Дмитрий Михайлович, 8(48439) 3-03-61), вместимость 25 койко-мест. Гостиница «Юбилейная», пр. Ленина, д. 57 (директор – Герасев Евгений Викторович, тел. 8(4843) 96-37-65(75-койка мест).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- нарушено сообщение с населенным пунктом д.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Староскаковское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(СП «Дворцы»), Дзержинского района.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Староскаковское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(СП «Дворцы») – 145 жилых домов, 30 человек (2 детей). Потенциально опасные социально значимые объекты в зону затопления не попадают. ГТС несущих угрозу затопления населенных пунктов на территории района не имеется. На случай ухудшения ситуации предусмотрен ПВР: МКУ ДЦ «Непоседы», г. Кондрово, ул. Кооперативная д.9.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Жизнеобеспечение населения не нарушено, в том числе решены вопросы пожарной безопасности, продовольственного и медицинского обеспечения. Эвакуация населения не требуется. Движение транспорта по мостам прекращено, установлены ограждения и запрещающие знаки, проведено оповещение населения.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Московская область: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участок дороги между п. Белоомут – с.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Слемские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Борки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Луховицы Дорога п. Белоомут - с.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Слемские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Борки: двух-полосная, по одной полосе в каждом направлении, покрытие асфальт-бетон, ширина 7 м. с.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Слемские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Борки: дома – 136, население – 29 чел., нуждающихся в госпитализации нет, СЗО нет. На данный момент в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находится 41 человек (детей, инвалидов, беременных женщин нет). На месте дежурит автомобиль, повышенный проходимости от ОП ПСЧ-230. По заявкам старосты организована работа катера ГИМС.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Жизнеобеспечение населения не нарушено, в том числе решены вопросы пожарной безопасности, продовольственного и медицинского обеспечения. Эвакуация населения не требуется. Движение транспорта по мостам прекращено, установлены ограждения и запрещающие знаки, проведено оповещение населения.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Владимирская область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участок автомобильной дороги между д.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Сабельское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Мостищево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Затруднено сообщение с населенным пунктом д.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Мостищево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Объездного пути нет, есть ограничения проезда для легкового транспорта 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указанный населенный пункт.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Вопросы жизнеобеспечения, противопожарного обеспечения, медицинского обеспечения решены, проблемных вопросов нет. Эвакуация населения не планируется, т.к. угрозы подтопления жилого сектора нет. Потенциально опасные объекты и социально значимые объекты в зону подтопления не попадают.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Вопросы жизнеобеспечения, противопожарного обеспечения, медицинского обеспечения решены, проблемных вопросов нет. Эвакуация населения не планируется, т.к. угрозы подтопления жилого сектора нет. Потенциально опасные объекты и социально значимые объекты в зону подтопления не попадают.</w:t>
      </w:r>
    </w:p>
    <w:p w:rsidR="00BD3C39" w:rsidRDefault="00BD3C39" w:rsidP="00BD3C3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</w:p>
    <w:bookmarkEnd w:id="0"/>
    <w:p w:rsidR="00BD3C39" w:rsidRDefault="00BD3C39" w:rsidP="00BD3C39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  <w:bCs/>
          <w:color w:val="FF0000"/>
          <w:sz w:val="26"/>
          <w:szCs w:val="26"/>
          <w:lang w:eastAsia="zh-CN"/>
        </w:rPr>
      </w:pPr>
    </w:p>
    <w:p w:rsidR="00BD3C39" w:rsidRDefault="00BD3C39" w:rsidP="00BD3C39">
      <w:pPr>
        <w:pStyle w:val="a3"/>
        <w:tabs>
          <w:tab w:val="left" w:pos="1134"/>
        </w:tabs>
        <w:ind w:left="0" w:firstLine="851"/>
        <w:jc w:val="both"/>
        <w:rPr>
          <w:rFonts w:eastAsia="Arial Unicode MS"/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В целях безаварийного пропуска паводковых вод в весенний период и ослабления ледового покрова с нарастающим итогом проведен комплекс подготовительных мероприятий </w:t>
      </w:r>
      <w:r>
        <w:rPr>
          <w:b/>
          <w:i/>
          <w:sz w:val="26"/>
          <w:szCs w:val="26"/>
        </w:rPr>
        <w:t>(по плану/фактически)</w:t>
      </w:r>
      <w:r>
        <w:rPr>
          <w:b/>
          <w:sz w:val="26"/>
          <w:szCs w:val="26"/>
        </w:rPr>
        <w:t xml:space="preserve">: </w:t>
      </w:r>
    </w:p>
    <w:p w:rsidR="00BD3C39" w:rsidRDefault="00BD3C39" w:rsidP="00BD3C39">
      <w:pPr>
        <w:pStyle w:val="a3"/>
        <w:numPr>
          <w:ilvl w:val="0"/>
          <w:numId w:val="1"/>
        </w:numPr>
        <w:tabs>
          <w:tab w:val="num" w:pos="-1276"/>
          <w:tab w:val="left" w:pos="993"/>
        </w:tabs>
        <w:spacing w:after="0" w:line="240" w:lineRule="auto"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распиловка льда (0,8/0,8 км); г. Вязники р. Клязьма, Владимирской области;</w:t>
      </w:r>
    </w:p>
    <w:p w:rsidR="00BD3C39" w:rsidRDefault="00BD3C39" w:rsidP="00BD3C39">
      <w:pPr>
        <w:pStyle w:val="a3"/>
        <w:numPr>
          <w:ilvl w:val="0"/>
          <w:numId w:val="1"/>
        </w:numPr>
        <w:tabs>
          <w:tab w:val="num" w:pos="-1276"/>
          <w:tab w:val="left" w:pos="993"/>
        </w:tabs>
        <w:spacing w:after="0" w:line="240" w:lineRule="auto"/>
        <w:ind w:left="0" w:firstLine="851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-укрепление береговой линии (0,075/0,075 км) г. Брянск, ул. Ниже-Заречная, р. Десна;</w:t>
      </w:r>
      <w:r>
        <w:rPr>
          <w:b/>
          <w:i/>
          <w:sz w:val="26"/>
          <w:szCs w:val="26"/>
        </w:rPr>
        <w:t xml:space="preserve"> </w:t>
      </w:r>
    </w:p>
    <w:p w:rsidR="00BD3C39" w:rsidRDefault="00BD3C39" w:rsidP="00BD3C39">
      <w:pPr>
        <w:pStyle w:val="a3"/>
        <w:numPr>
          <w:ilvl w:val="0"/>
          <w:numId w:val="1"/>
        </w:numPr>
        <w:tabs>
          <w:tab w:val="num" w:pos="-1276"/>
          <w:tab w:val="left" w:pos="993"/>
        </w:tabs>
        <w:spacing w:after="0" w:line="240" w:lineRule="auto"/>
        <w:ind w:left="0" w:firstLine="851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чернение льда, 2 участка (0.00042 км</w:t>
      </w:r>
      <w:r>
        <w:rPr>
          <w:i/>
          <w:sz w:val="26"/>
          <w:szCs w:val="26"/>
          <w:vertAlign w:val="superscript"/>
        </w:rPr>
        <w:t>2</w:t>
      </w:r>
      <w:r>
        <w:rPr>
          <w:i/>
          <w:sz w:val="26"/>
          <w:szCs w:val="26"/>
        </w:rPr>
        <w:t>/0.000325 км</w:t>
      </w:r>
      <w:r>
        <w:rPr>
          <w:i/>
          <w:sz w:val="26"/>
          <w:szCs w:val="26"/>
          <w:vertAlign w:val="superscript"/>
        </w:rPr>
        <w:t>2</w:t>
      </w:r>
      <w:r>
        <w:rPr>
          <w:i/>
          <w:sz w:val="26"/>
          <w:szCs w:val="26"/>
        </w:rPr>
        <w:t xml:space="preserve">): место проведения Владимирская область, </w:t>
      </w:r>
      <w:proofErr w:type="spellStart"/>
      <w:r>
        <w:rPr>
          <w:i/>
          <w:sz w:val="26"/>
          <w:szCs w:val="26"/>
        </w:rPr>
        <w:t>Кольчугинский</w:t>
      </w:r>
      <w:proofErr w:type="spellEnd"/>
      <w:r>
        <w:rPr>
          <w:i/>
          <w:sz w:val="26"/>
          <w:szCs w:val="26"/>
        </w:rPr>
        <w:t xml:space="preserve"> район, </w:t>
      </w:r>
      <w:proofErr w:type="spellStart"/>
      <w:r>
        <w:rPr>
          <w:i/>
          <w:sz w:val="26"/>
          <w:szCs w:val="26"/>
        </w:rPr>
        <w:t>н.п</w:t>
      </w:r>
      <w:proofErr w:type="spellEnd"/>
      <w:r>
        <w:rPr>
          <w:i/>
          <w:sz w:val="26"/>
          <w:szCs w:val="26"/>
        </w:rPr>
        <w:t xml:space="preserve">. Золотуха, </w:t>
      </w:r>
      <w:proofErr w:type="spellStart"/>
      <w:r>
        <w:rPr>
          <w:i/>
          <w:sz w:val="26"/>
          <w:szCs w:val="26"/>
        </w:rPr>
        <w:t>р.Пекша</w:t>
      </w:r>
      <w:proofErr w:type="spellEnd"/>
      <w:r>
        <w:rPr>
          <w:i/>
          <w:sz w:val="26"/>
          <w:szCs w:val="26"/>
        </w:rPr>
        <w:t xml:space="preserve"> – 0.0003 км</w:t>
      </w:r>
      <w:r>
        <w:rPr>
          <w:i/>
          <w:sz w:val="26"/>
          <w:szCs w:val="26"/>
          <w:vertAlign w:val="superscript"/>
        </w:rPr>
        <w:t xml:space="preserve">2, </w:t>
      </w:r>
      <w:r>
        <w:rPr>
          <w:i/>
          <w:sz w:val="26"/>
          <w:szCs w:val="26"/>
        </w:rPr>
        <w:t>Владимирская область, Суздальский район, г. Суздаль, р. Каменка – 0.000025 км</w:t>
      </w:r>
      <w:r>
        <w:rPr>
          <w:i/>
          <w:sz w:val="26"/>
          <w:szCs w:val="26"/>
          <w:vertAlign w:val="superscript"/>
        </w:rPr>
        <w:t>2</w:t>
      </w:r>
      <w:r>
        <w:rPr>
          <w:i/>
          <w:sz w:val="26"/>
          <w:szCs w:val="26"/>
        </w:rPr>
        <w:t>;</w:t>
      </w:r>
    </w:p>
    <w:p w:rsidR="00BD3C39" w:rsidRDefault="00BD3C39" w:rsidP="00BD3C39">
      <w:pPr>
        <w:pStyle w:val="a3"/>
        <w:numPr>
          <w:ilvl w:val="0"/>
          <w:numId w:val="1"/>
        </w:numPr>
        <w:tabs>
          <w:tab w:val="num" w:pos="-1276"/>
          <w:tab w:val="left" w:pos="993"/>
        </w:tabs>
        <w:spacing w:after="0" w:line="240" w:lineRule="auto"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расчистка русел рек (</w:t>
      </w:r>
      <w:r>
        <w:rPr>
          <w:i/>
          <w:sz w:val="26"/>
          <w:szCs w:val="26"/>
        </w:rPr>
        <w:fldChar w:fldCharType="begin"/>
      </w:r>
      <w:r>
        <w:rPr>
          <w:i/>
          <w:sz w:val="26"/>
          <w:szCs w:val="26"/>
        </w:rPr>
        <w:instrText xml:space="preserve"> LINK Excel.Sheet.8 "D:\\ODSA\\Сутки\\2013\\04 апрель\\14 Мартемьянов\\Паводки\\Приложение 11 ПЛАН-ГРАФИК.xls" "Для обновления связей!R84C7" \t \* MERGEFORMAT </w:instrText>
      </w:r>
      <w:r>
        <w:rPr>
          <w:i/>
          <w:sz w:val="26"/>
          <w:szCs w:val="26"/>
        </w:rPr>
        <w:fldChar w:fldCharType="separate"/>
      </w:r>
      <w:r>
        <w:rPr>
          <w:i/>
          <w:sz w:val="26"/>
          <w:szCs w:val="26"/>
        </w:rPr>
        <w:t>0</w:t>
      </w:r>
      <w:r>
        <w:rPr>
          <w:i/>
          <w:sz w:val="26"/>
          <w:szCs w:val="26"/>
        </w:rPr>
        <w:fldChar w:fldCharType="end"/>
      </w:r>
      <w:r>
        <w:rPr>
          <w:i/>
          <w:sz w:val="26"/>
          <w:szCs w:val="26"/>
        </w:rPr>
        <w:t>/0 км).</w:t>
      </w:r>
    </w:p>
    <w:p w:rsidR="00BD3C39" w:rsidRDefault="00BD3C39" w:rsidP="00BD3C39">
      <w:pPr>
        <w:pStyle w:val="a3"/>
        <w:numPr>
          <w:ilvl w:val="0"/>
          <w:numId w:val="1"/>
        </w:numPr>
        <w:tabs>
          <w:tab w:val="num" w:pos="-1276"/>
          <w:tab w:val="left" w:pos="993"/>
        </w:tabs>
        <w:spacing w:after="0" w:line="240" w:lineRule="auto"/>
        <w:ind w:left="0" w:firstLine="567"/>
        <w:jc w:val="both"/>
        <w:rPr>
          <w:i/>
          <w:sz w:val="26"/>
          <w:szCs w:val="26"/>
        </w:rPr>
      </w:pPr>
    </w:p>
    <w:p w:rsidR="00BD3C39" w:rsidRPr="00861703" w:rsidRDefault="00BD3C39" w:rsidP="00BD3C39">
      <w:pPr>
        <w:pStyle w:val="a3"/>
        <w:numPr>
          <w:ilvl w:val="0"/>
          <w:numId w:val="1"/>
        </w:numPr>
        <w:tabs>
          <w:tab w:val="clear" w:pos="1842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2C2D2E"/>
          <w:sz w:val="27"/>
          <w:szCs w:val="27"/>
        </w:rPr>
      </w:pPr>
      <w:r w:rsidRPr="00861703">
        <w:rPr>
          <w:rFonts w:ascii="Arial" w:hAnsi="Arial" w:cs="Arial"/>
          <w:color w:val="2C2D2E"/>
          <w:sz w:val="27"/>
          <w:szCs w:val="27"/>
        </w:rPr>
        <w:t>Старший оперативный дежурный</w:t>
      </w:r>
      <w:r w:rsidRPr="00861703">
        <w:rPr>
          <w:rFonts w:ascii="Times New Roman" w:hAnsi="Times New Roman" w:cs="Times New Roman"/>
          <w:color w:val="2C2D2E"/>
          <w:sz w:val="27"/>
          <w:szCs w:val="27"/>
        </w:rPr>
        <w:br/>
      </w:r>
      <w:r w:rsidRPr="00861703">
        <w:rPr>
          <w:rFonts w:ascii="Arial" w:hAnsi="Arial" w:cs="Arial"/>
          <w:color w:val="2C2D2E"/>
          <w:sz w:val="27"/>
          <w:szCs w:val="27"/>
        </w:rPr>
        <w:t>ГУ МЧС России по г. Москве</w:t>
      </w:r>
      <w:r w:rsidRPr="00861703">
        <w:rPr>
          <w:rFonts w:ascii="Times New Roman" w:hAnsi="Times New Roman" w:cs="Times New Roman"/>
          <w:color w:val="2C2D2E"/>
          <w:sz w:val="27"/>
          <w:szCs w:val="27"/>
        </w:rPr>
        <w:br/>
      </w:r>
      <w:r w:rsidRPr="00861703">
        <w:rPr>
          <w:rFonts w:ascii="Arial" w:hAnsi="Arial" w:cs="Arial"/>
          <w:color w:val="2C2D2E"/>
          <w:sz w:val="27"/>
          <w:szCs w:val="27"/>
        </w:rPr>
        <w:t xml:space="preserve">полковник внутренней службы </w:t>
      </w:r>
      <w:r>
        <w:rPr>
          <w:rFonts w:ascii="Arial" w:hAnsi="Arial" w:cs="Arial"/>
          <w:color w:val="2C2D2E"/>
          <w:sz w:val="27"/>
          <w:szCs w:val="27"/>
        </w:rPr>
        <w:t xml:space="preserve">                                                  </w:t>
      </w:r>
      <w:proofErr w:type="spellStart"/>
      <w:r>
        <w:rPr>
          <w:rFonts w:ascii="Arial" w:hAnsi="Arial" w:cs="Arial"/>
          <w:color w:val="2C2D2E"/>
          <w:sz w:val="27"/>
          <w:szCs w:val="27"/>
        </w:rPr>
        <w:t>С.В.Федченко</w:t>
      </w:r>
      <w:proofErr w:type="spellEnd"/>
      <w:r>
        <w:rPr>
          <w:rFonts w:ascii="Arial" w:hAnsi="Arial" w:cs="Arial"/>
          <w:color w:val="2C2D2E"/>
          <w:sz w:val="27"/>
          <w:szCs w:val="27"/>
        </w:rPr>
        <w:t xml:space="preserve"> </w:t>
      </w:r>
    </w:p>
    <w:p w:rsidR="00BD3C39" w:rsidRPr="00861703" w:rsidRDefault="00BD3C39" w:rsidP="00BD3C39">
      <w:pPr>
        <w:pStyle w:val="a3"/>
        <w:rPr>
          <w:rFonts w:ascii="Times New Roman" w:hAnsi="Times New Roman" w:cs="Times New Roman"/>
          <w:color w:val="2C2D2E"/>
          <w:sz w:val="27"/>
          <w:szCs w:val="27"/>
        </w:rPr>
      </w:pPr>
    </w:p>
    <w:p w:rsidR="00BD3C39" w:rsidRPr="000A2944" w:rsidRDefault="00BD3C39" w:rsidP="00BD3C39">
      <w:pPr>
        <w:pStyle w:val="a3"/>
        <w:widowControl w:val="0"/>
        <w:numPr>
          <w:ilvl w:val="0"/>
          <w:numId w:val="1"/>
        </w:numPr>
        <w:tabs>
          <w:tab w:val="clear" w:pos="1842"/>
          <w:tab w:val="num" w:pos="0"/>
          <w:tab w:val="left" w:pos="142"/>
          <w:tab w:val="num" w:pos="993"/>
        </w:tabs>
        <w:spacing w:after="0" w:line="240" w:lineRule="auto"/>
        <w:ind w:left="0"/>
        <w:jc w:val="center"/>
        <w:rPr>
          <w:b/>
          <w:bCs/>
          <w:sz w:val="26"/>
          <w:szCs w:val="26"/>
          <w:u w:val="single"/>
        </w:rPr>
      </w:pPr>
      <w:r w:rsidRPr="000A2944">
        <w:rPr>
          <w:rFonts w:ascii="Times New Roman" w:hAnsi="Times New Roman" w:cs="Times New Roman"/>
          <w:color w:val="2C2D2E"/>
          <w:sz w:val="27"/>
          <w:szCs w:val="27"/>
        </w:rPr>
        <w:br/>
      </w:r>
      <w:r>
        <w:rPr>
          <w:rFonts w:ascii="Arial" w:hAnsi="Arial" w:cs="Arial"/>
          <w:color w:val="2C2D2E"/>
          <w:sz w:val="27"/>
          <w:szCs w:val="27"/>
        </w:rPr>
        <w:t>01</w:t>
      </w:r>
      <w:r w:rsidRPr="000A2944">
        <w:rPr>
          <w:rFonts w:ascii="Arial" w:hAnsi="Arial" w:cs="Arial"/>
          <w:color w:val="2C2D2E"/>
          <w:sz w:val="27"/>
          <w:szCs w:val="27"/>
        </w:rPr>
        <w:t xml:space="preserve"> </w:t>
      </w:r>
      <w:r>
        <w:rPr>
          <w:rFonts w:ascii="Arial" w:hAnsi="Arial" w:cs="Arial"/>
          <w:color w:val="2C2D2E"/>
          <w:sz w:val="27"/>
          <w:szCs w:val="27"/>
        </w:rPr>
        <w:t>апреля</w:t>
      </w:r>
      <w:r w:rsidRPr="000A2944">
        <w:rPr>
          <w:rFonts w:ascii="Arial" w:hAnsi="Arial" w:cs="Arial"/>
          <w:color w:val="2C2D2E"/>
          <w:sz w:val="27"/>
          <w:szCs w:val="27"/>
        </w:rPr>
        <w:t xml:space="preserve"> 2024 г.</w:t>
      </w:r>
    </w:p>
    <w:p w:rsidR="00BD3C39" w:rsidRPr="00D803C5" w:rsidRDefault="00BD3C39" w:rsidP="00BD3C39">
      <w:pPr>
        <w:tabs>
          <w:tab w:val="center" w:pos="5033"/>
          <w:tab w:val="left" w:pos="7995"/>
        </w:tabs>
        <w:spacing w:after="0" w:line="240" w:lineRule="auto"/>
        <w:ind w:right="709"/>
        <w:jc w:val="center"/>
        <w:rPr>
          <w:rFonts w:ascii="Times New Roman" w:hAnsi="Times New Roman"/>
          <w:sz w:val="12"/>
          <w:szCs w:val="12"/>
        </w:rPr>
      </w:pPr>
    </w:p>
    <w:p w:rsidR="00F549A3" w:rsidRDefault="00F549A3">
      <w:bookmarkStart w:id="7" w:name="_GoBack"/>
      <w:bookmarkEnd w:id="7"/>
    </w:p>
    <w:sectPr w:rsidR="00F549A3" w:rsidSect="002B7382">
      <w:pgSz w:w="11906" w:h="16838"/>
      <w:pgMar w:top="567" w:right="851" w:bottom="567" w:left="709" w:header="709" w:footer="709" w:gutter="0"/>
      <w:pgBorders w:offsetFrom="page">
        <w:top w:val="doubleWave" w:sz="6" w:space="24" w:color="548DD4"/>
        <w:left w:val="doubleWave" w:sz="6" w:space="24" w:color="548DD4"/>
        <w:bottom w:val="doubleWave" w:sz="6" w:space="24" w:color="548DD4"/>
        <w:right w:val="doubleWave" w:sz="6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39"/>
    <w:rsid w:val="00BD3C39"/>
    <w:rsid w:val="00F5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AD316-C10C-40E5-90A3-41A00065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3C3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_маркированный_список,Абзац списка литеральный,11111,Bullet_IRAO,List Paragraph_0,List Paragraph,Абзац списка3,_Абзац списка,Абзац Стас,заголовок I,Ненумерованный список,Начало абзаца"/>
    <w:basedOn w:val="a"/>
    <w:link w:val="a4"/>
    <w:uiPriority w:val="34"/>
    <w:qFormat/>
    <w:rsid w:val="00BD3C39"/>
    <w:pPr>
      <w:ind w:left="720"/>
      <w:contextualSpacing/>
    </w:pPr>
  </w:style>
  <w:style w:type="character" w:customStyle="1" w:styleId="2">
    <w:name w:val="Заголовок №2"/>
    <w:uiPriority w:val="99"/>
    <w:rsid w:val="00BD3C39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a4">
    <w:name w:val="Абзац списка Знак"/>
    <w:aliases w:val="A_маркированный_список Знак,Абзац списка литеральный Знак,11111 Знак,Bullet_IRAO Знак,List Paragraph_0 Знак,List Paragraph Знак,Абзац списка3 Знак,_Абзац списка Знак,Абзац Стас Знак,заголовок I Знак,Ненумерованный список Знак"/>
    <w:link w:val="a3"/>
    <w:uiPriority w:val="34"/>
    <w:qFormat/>
    <w:locked/>
    <w:rsid w:val="00BD3C3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2024-04-01T10:09:00Z</dcterms:created>
  <dcterms:modified xsi:type="dcterms:W3CDTF">2024-04-01T10:09:00Z</dcterms:modified>
</cp:coreProperties>
</file>